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0A8F" w14:textId="77777777" w:rsidR="003E423A" w:rsidRPr="00B077CA" w:rsidRDefault="003E423A" w:rsidP="000D5ED9">
      <w:pPr>
        <w:spacing w:after="0" w:line="276" w:lineRule="auto"/>
        <w:jc w:val="both"/>
        <w:rPr>
          <w:rFonts w:ascii="Arial" w:hAnsi="Arial"/>
          <w:sz w:val="16"/>
          <w:szCs w:val="16"/>
        </w:rPr>
      </w:pPr>
    </w:p>
    <w:p w14:paraId="22B49A25" w14:textId="49B73867" w:rsidR="007F6511" w:rsidRPr="0003327D" w:rsidRDefault="007F6511" w:rsidP="00DD5014">
      <w:pPr>
        <w:spacing w:after="0" w:line="25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50EF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Załącznik nr </w:t>
      </w:r>
      <w:r w:rsidR="003820A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</w:t>
      </w:r>
      <w:r w:rsidRPr="00050EF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do </w:t>
      </w:r>
      <w:r w:rsidR="00DD501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wniosku rekrutacyjnego</w:t>
      </w:r>
      <w:r w:rsidRPr="0003327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8A4DD8" w14:textId="77777777" w:rsidR="007F6511" w:rsidRPr="0003327D" w:rsidRDefault="007F6511" w:rsidP="007F6511">
      <w:pPr>
        <w:jc w:val="right"/>
        <w:rPr>
          <w:sz w:val="18"/>
          <w:szCs w:val="18"/>
        </w:rPr>
      </w:pPr>
      <w:r w:rsidRPr="0003327D">
        <w:rPr>
          <w:rFonts w:ascii="Times New Roman" w:hAnsi="Times New Roman" w:cs="Times New Roman"/>
          <w:sz w:val="18"/>
          <w:szCs w:val="18"/>
        </w:rPr>
        <w:t>Świętokrzysk</w:t>
      </w:r>
      <w:r>
        <w:rPr>
          <w:rFonts w:ascii="Times New Roman" w:hAnsi="Times New Roman" w:cs="Times New Roman"/>
          <w:sz w:val="18"/>
          <w:szCs w:val="18"/>
        </w:rPr>
        <w:t>ie</w:t>
      </w:r>
      <w:r w:rsidRPr="0003327D">
        <w:rPr>
          <w:rFonts w:ascii="Times New Roman" w:hAnsi="Times New Roman" w:cs="Times New Roman"/>
          <w:sz w:val="18"/>
          <w:szCs w:val="18"/>
        </w:rPr>
        <w:t xml:space="preserve"> Staże Uczniowskie</w:t>
      </w:r>
    </w:p>
    <w:p w14:paraId="0301284A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  <w:lang w:val="de-DE"/>
        </w:rPr>
        <w:t>KLAUZULA INFORMACYJNA</w:t>
      </w:r>
    </w:p>
    <w:p w14:paraId="5E734FA9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8C3E9C1" w14:textId="29B3FCBE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Zgodnie z art. 13 i 14 rozporządzenia Parlamentu Europejskiego i Rady (UE) 2016/679 z dnia 27 kwietnia 2016 r. w sprawie ochrony os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b fizycznych w związku z przetwarzaniem danych osobowych i w sprawie swobodnego przepływu takich danych oraz uchylenia dyrektywy 95/46/WE (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lne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rozporządzenie o ochronie danych) (Dz. Urz. UE. L. 119 z 4.5.2016, s. 1, z</w:t>
      </w:r>
      <w:r w:rsidR="009F7FB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>. zm.), zwanego dalej „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RODO</w:t>
      </w:r>
      <w:r w:rsidRPr="00023FCE">
        <w:rPr>
          <w:rFonts w:ascii="Times New Roman" w:hAnsi="Times New Roman" w:cs="Times New Roman"/>
          <w:sz w:val="24"/>
          <w:szCs w:val="24"/>
        </w:rPr>
        <w:t>”, informuje się, że:</w:t>
      </w:r>
    </w:p>
    <w:p w14:paraId="5EEB560C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550E866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 xml:space="preserve">Administrator danych osobowych </w:t>
      </w:r>
    </w:p>
    <w:p w14:paraId="0BF042F6" w14:textId="3CA8ADC1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Administratorem Pani/Pana danych osobowych jest Zarząd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Wojew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dztwa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Świętokrzyskiego z</w:t>
      </w:r>
      <w:r w:rsidR="009F7FB8">
        <w:rPr>
          <w:rFonts w:ascii="Times New Roman" w:hAnsi="Times New Roman" w:cs="Times New Roman"/>
          <w:sz w:val="24"/>
          <w:szCs w:val="24"/>
        </w:rPr>
        <w:t> </w:t>
      </w:r>
      <w:r w:rsidRPr="00023FCE">
        <w:rPr>
          <w:rFonts w:ascii="Times New Roman" w:hAnsi="Times New Roman" w:cs="Times New Roman"/>
          <w:sz w:val="24"/>
          <w:szCs w:val="24"/>
        </w:rPr>
        <w:t>siedzibą w Kielcach, al. IX Wiek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Kielc 3, 25-516 Kielce, pełniący funkcję Instytucji Zarządzającej programem regionalnym Fundusze Europejskie dla Świętokrzyskiego 2021-2027, tel.: 41/395-10-00, fax.: 41/344-52-65, e-mail: urzad.marszalkowski@sejmik.kielce.pl.</w:t>
      </w:r>
    </w:p>
    <w:p w14:paraId="1B4589CC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C413F3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Ponadto, informuje się, ż</w:t>
      </w:r>
      <w:r w:rsidRPr="00023FCE">
        <w:rPr>
          <w:rFonts w:ascii="Times New Roman" w:hAnsi="Times New Roman" w:cs="Times New Roman"/>
          <w:sz w:val="24"/>
          <w:szCs w:val="24"/>
          <w:lang w:val="en-US"/>
        </w:rPr>
        <w:t>e minister w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łaściwy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ds. rozwoju regionalnego występuje w roli administratora i gestora systemu CST2021 odpowiedzialnego za administrowanie CST2021. </w:t>
      </w:r>
    </w:p>
    <w:p w14:paraId="5E3E3DFF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4DD4EFC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>Dane kontaktowe Inspektora Ochrony Danych</w:t>
      </w:r>
    </w:p>
    <w:p w14:paraId="092BC9E1" w14:textId="2E1E95AA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Wyznaczono Inspektora Ochrony Danych, z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rym można skontaktować się we wszystkich sprawach dotyczących przetwarzania Pani/Pana danych osobowych oraz korzystania z praw związanych z przetwarzaniem Pani/Pana danych osobowych za pośrednictwem poczty elektronicznej: iod@sejmik.kielce.pl lub pisemnie na adres: Inspektor Ochrony Danych, Urząd Marszałkowski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Wojew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dztwa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Świętokrzyskiego w Kielcach, al. IX Wiek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 Kielc 3, 25-516 Kielce. </w:t>
      </w:r>
    </w:p>
    <w:p w14:paraId="6FEC7648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D82952D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>Cele przetwarzania danych osobowych</w:t>
      </w:r>
    </w:p>
    <w:p w14:paraId="75A1C446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Pani/Pana dane osobowe są przetwarzane </w:t>
      </w:r>
      <w:bookmarkStart w:id="0" w:name="_Hlk130459392"/>
      <w:r w:rsidRPr="00023FCE">
        <w:rPr>
          <w:rFonts w:ascii="Times New Roman" w:hAnsi="Times New Roman" w:cs="Times New Roman"/>
          <w:sz w:val="24"/>
          <w:szCs w:val="24"/>
          <w:lang w:val="pt-PT"/>
        </w:rPr>
        <w:t>do cel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 wypełnienia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obowiązk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prawnych ciążących na Administratorze związanych z:</w:t>
      </w:r>
    </w:p>
    <w:p w14:paraId="59F3A4F8" w14:textId="77777777" w:rsidR="003E423A" w:rsidRPr="00023FCE" w:rsidRDefault="006F5322" w:rsidP="000D5ED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wykonywaniem zadań związanych z realizacją programu regionalnego Fundusze Europejskie dla Świętokrzyskiego 2021-2027, w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do cel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monitorowania, sprawozdawczości, komunikacji, publikacji, ewaluacji, zarządzania finansowego, weryfikacji i audyt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oraz, w stosownych przypadkach, do cel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określenia kwalifikowalności uczestnik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w;</w:t>
      </w:r>
      <w:bookmarkEnd w:id="0"/>
    </w:p>
    <w:p w14:paraId="730C9B87" w14:textId="77777777" w:rsidR="003E423A" w:rsidRPr="00023FCE" w:rsidRDefault="006F5322" w:rsidP="000D5ED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archiwizacją dokumentacji.</w:t>
      </w:r>
    </w:p>
    <w:p w14:paraId="670C646B" w14:textId="093DAC54" w:rsidR="009F7FB8" w:rsidRDefault="009F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D2B751" w14:textId="0D17D9D4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lastRenderedPageBreak/>
        <w:t xml:space="preserve">Ponadto Pani/Pana dane osobowe w zakresie wizerunku mogą być przetwarzane m.in. </w:t>
      </w:r>
      <w:r w:rsidRPr="00023FCE">
        <w:rPr>
          <w:rFonts w:ascii="Times New Roman" w:hAnsi="Times New Roman" w:cs="Times New Roman"/>
          <w:sz w:val="24"/>
          <w:szCs w:val="24"/>
          <w:lang w:val="pt-PT"/>
        </w:rPr>
        <w:t>do cel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informacyjno-promocyjnych związanych z realizacją programu regionalnego Fundusze Europejskie dla Świętokrzyskiego 2021-2027.</w:t>
      </w:r>
    </w:p>
    <w:p w14:paraId="2CCF4D42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7D3A49C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>Podstawa prawna przetwarzania danych osobowych:</w:t>
      </w:r>
    </w:p>
    <w:p w14:paraId="7D5EC105" w14:textId="2B1A091F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Przetwarzanie Pani/Pana danych osobowych odbywa się na zasadach określonych </w:t>
      </w:r>
      <w:r w:rsidR="000D5ED9" w:rsidRPr="00023FCE">
        <w:rPr>
          <w:rFonts w:ascii="Times New Roman" w:hAnsi="Times New Roman" w:cs="Times New Roman"/>
          <w:sz w:val="24"/>
          <w:szCs w:val="24"/>
        </w:rPr>
        <w:br/>
      </w:r>
      <w:r w:rsidRPr="00023FCE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w:</w:t>
      </w:r>
    </w:p>
    <w:p w14:paraId="371FE08B" w14:textId="4C8B39FF" w:rsidR="003E423A" w:rsidRPr="00023FCE" w:rsidRDefault="006F5322" w:rsidP="000D5ED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rozporządzeniu Parlamentu Europejskiego i Rady (UE) 2021/1060 z dnia 24 czerwca 2021 r. ustanawiającym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lne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przepisy dotyczące Europejskiego Funduszu Rozwoju Regionalnego, Europejskiego Funduszu Społecznego Plus, Funduszu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jności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>, Funduszu na rzecz Sprawiedliwej Transformacji i Europejskiego Funduszu Morskiego, Rybackiego i Akwakultury, a także przepisy finansowe na potrzeby tych funduszy oraz na potrzeby Funduszu Azylu, Migracji i Integracji, Funduszu Bezpieczeństwa Wewnętrznego i</w:t>
      </w:r>
      <w:r w:rsidR="009F7FB8">
        <w:rPr>
          <w:rFonts w:ascii="Times New Roman" w:hAnsi="Times New Roman" w:cs="Times New Roman"/>
          <w:sz w:val="24"/>
          <w:szCs w:val="24"/>
        </w:rPr>
        <w:t> </w:t>
      </w:r>
      <w:r w:rsidRPr="00023FCE">
        <w:rPr>
          <w:rFonts w:ascii="Times New Roman" w:hAnsi="Times New Roman" w:cs="Times New Roman"/>
          <w:sz w:val="24"/>
          <w:szCs w:val="24"/>
        </w:rPr>
        <w:t xml:space="preserve">Instrumentu Wsparcia Finansowego na rzecz Zarządzania Granicami i Polityki Wizowej (Dz. Urz. UE L 231 z 30.6.2021, s. 159, z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>. zm.);</w:t>
      </w:r>
    </w:p>
    <w:p w14:paraId="5CF5F48F" w14:textId="77777777" w:rsidR="003E423A" w:rsidRPr="00023FCE" w:rsidRDefault="006F5322" w:rsidP="000D5ED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rozporządzeniu Parlamentu Europejskiego i Rady (UE) 2021/1057 z dnia 24 czerwca 2021 r. ustanawiającym Europejski Fundusz Społeczny Plus (EFS+) oraz uchylającego rozporządzenie (UE) nr 1296/2013 (Dz. Urz. UE L 231 z 30.6.2021, s. 21, z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>. zm.);</w:t>
      </w:r>
    </w:p>
    <w:p w14:paraId="62B3F766" w14:textId="77777777" w:rsidR="003E423A" w:rsidRPr="00023FCE" w:rsidRDefault="006F5322" w:rsidP="000D5ED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ustawie z dnia 28 kwietnia 2022 r. o zasadach realizacji zadań finansowanych ze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europejskich w perspektywie finansowej 2021-2027 (Dz. U. z 2022 r. poz. 1079), zwanej dalej „ustawą wdrożeniową”;</w:t>
      </w:r>
    </w:p>
    <w:p w14:paraId="2D270203" w14:textId="40E48780" w:rsidR="003E423A" w:rsidRPr="00023FCE" w:rsidRDefault="006F5322" w:rsidP="000D5ED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ustawie z dnia 14 lipca 1983 r. o narodowym zasobie archiwalnym i archiwach (Dz. U. z</w:t>
      </w:r>
      <w:r w:rsidR="009F7FB8">
        <w:rPr>
          <w:rFonts w:ascii="Times New Roman" w:hAnsi="Times New Roman" w:cs="Times New Roman"/>
          <w:sz w:val="24"/>
          <w:szCs w:val="24"/>
        </w:rPr>
        <w:t> </w:t>
      </w:r>
      <w:r w:rsidRPr="00023FCE">
        <w:rPr>
          <w:rFonts w:ascii="Times New Roman" w:hAnsi="Times New Roman" w:cs="Times New Roman"/>
          <w:sz w:val="24"/>
          <w:szCs w:val="24"/>
        </w:rPr>
        <w:t xml:space="preserve">2020 r. poz. 164, z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. zm.) w zw. z rozporządzeniem Prezesa Rady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Ministr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z dnia 18 stycznia 2011 r. w sprawie instrukcji kancelaryjnej, jednolitych rzeczowych wykaz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 akt oraz instrukcji w sprawie organizacji i zakresu działania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archiw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zakładowych (Dz.</w:t>
      </w:r>
      <w:r w:rsidR="009F7FB8">
        <w:rPr>
          <w:rFonts w:ascii="Times New Roman" w:hAnsi="Times New Roman" w:cs="Times New Roman"/>
          <w:sz w:val="24"/>
          <w:szCs w:val="24"/>
        </w:rPr>
        <w:t> </w:t>
      </w:r>
      <w:r w:rsidRPr="00023FCE">
        <w:rPr>
          <w:rFonts w:ascii="Times New Roman" w:hAnsi="Times New Roman" w:cs="Times New Roman"/>
          <w:sz w:val="24"/>
          <w:szCs w:val="24"/>
        </w:rPr>
        <w:t xml:space="preserve">U. z 2011 r. Nr 14, poz. 67, z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>. zm.).</w:t>
      </w:r>
    </w:p>
    <w:p w14:paraId="4C84ED87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29935FA" w14:textId="42015A12" w:rsidR="003E423A" w:rsidRPr="00023FCE" w:rsidRDefault="006F5322" w:rsidP="000D5ED9">
      <w:pPr>
        <w:pStyle w:val="Akapitzlist"/>
        <w:spacing w:after="0"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Podstawą prawną przetwarzania Pani/Pana danych osobowych jest:</w:t>
      </w:r>
    </w:p>
    <w:p w14:paraId="6AB87ACE" w14:textId="77777777" w:rsidR="003E423A" w:rsidRPr="00023FCE" w:rsidRDefault="006F5322" w:rsidP="009F7FB8">
      <w:pPr>
        <w:pStyle w:val="Akapitzlist"/>
        <w:numPr>
          <w:ilvl w:val="0"/>
          <w:numId w:val="7"/>
        </w:numPr>
        <w:spacing w:after="8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art. 6 ust. 1 lit. a RODO – przetwarzanie danych osobowych (wizerunku) następuje na podstawie wyrażonej przez Panią/Pana zgody w jednym lub w większej liczbie określonych cel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w;</w:t>
      </w:r>
    </w:p>
    <w:p w14:paraId="424C1983" w14:textId="77777777" w:rsidR="003E423A" w:rsidRPr="00023FCE" w:rsidRDefault="006F5322" w:rsidP="009F7FB8">
      <w:pPr>
        <w:pStyle w:val="Akapitzlist"/>
        <w:numPr>
          <w:ilvl w:val="0"/>
          <w:numId w:val="7"/>
        </w:numPr>
        <w:spacing w:after="8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art. 6 ust. 1 lit. c RODO w zw. z art. 87 ust. 1 i art. 88 ustawy wdrożeniowej – przetwarzanie danych osobowych jest niezbędne do wypełniania obowiązku prawnego ciążącego na Administratorze;</w:t>
      </w:r>
    </w:p>
    <w:p w14:paraId="7C7B86E9" w14:textId="2EDDCD4A" w:rsidR="003E423A" w:rsidRPr="00023FCE" w:rsidRDefault="006F5322" w:rsidP="009F7FB8">
      <w:pPr>
        <w:pStyle w:val="Akapitzlist"/>
        <w:numPr>
          <w:ilvl w:val="0"/>
          <w:numId w:val="7"/>
        </w:numPr>
        <w:spacing w:after="8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art. 6 ust. 1 lit. c RODO w zw. z art. 6 </w:t>
      </w:r>
      <w:r w:rsidRPr="009F7FB8">
        <w:rPr>
          <w:rFonts w:ascii="Times New Roman" w:hAnsi="Times New Roman" w:cs="Times New Roman"/>
          <w:sz w:val="24"/>
          <w:szCs w:val="24"/>
        </w:rPr>
        <w:t xml:space="preserve">ust. 1, 1a, 2b i 2d </w:t>
      </w:r>
      <w:r w:rsidRPr="00023FCE">
        <w:rPr>
          <w:rFonts w:ascii="Times New Roman" w:hAnsi="Times New Roman" w:cs="Times New Roman"/>
          <w:sz w:val="24"/>
          <w:szCs w:val="24"/>
        </w:rPr>
        <w:t>ustawy o narodowym zasobie archiwalnym i archiwach oraz rozporządzeniem Prezesa Rady Ministr</w:t>
      </w:r>
      <w:r w:rsidRPr="009F7FB8">
        <w:rPr>
          <w:rFonts w:ascii="Times New Roman" w:hAnsi="Times New Roman" w:cs="Times New Roman"/>
          <w:sz w:val="24"/>
          <w:szCs w:val="24"/>
        </w:rPr>
        <w:t>ów</w:t>
      </w:r>
      <w:r w:rsidRPr="00023FCE">
        <w:rPr>
          <w:rFonts w:ascii="Times New Roman" w:hAnsi="Times New Roman" w:cs="Times New Roman"/>
          <w:sz w:val="24"/>
          <w:szCs w:val="24"/>
        </w:rPr>
        <w:t xml:space="preserve"> </w:t>
      </w:r>
      <w:r w:rsidRPr="009F7FB8">
        <w:rPr>
          <w:rFonts w:ascii="Times New Roman" w:hAnsi="Times New Roman" w:cs="Times New Roman"/>
          <w:sz w:val="24"/>
          <w:szCs w:val="24"/>
        </w:rPr>
        <w:t>w</w:t>
      </w:r>
      <w:r w:rsidRPr="00023FCE">
        <w:rPr>
          <w:rFonts w:ascii="Times New Roman" w:hAnsi="Times New Roman" w:cs="Times New Roman"/>
          <w:sz w:val="24"/>
          <w:szCs w:val="24"/>
        </w:rPr>
        <w:t xml:space="preserve"> sprawie instrukcji kancelaryjnej, jednolitych rzeczowych wykaz</w:t>
      </w:r>
      <w:r w:rsidRPr="009F7FB8">
        <w:rPr>
          <w:rFonts w:ascii="Times New Roman" w:hAnsi="Times New Roman" w:cs="Times New Roman"/>
          <w:sz w:val="24"/>
          <w:szCs w:val="24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akt oraz instrukcji w sprawie organizacji i zakresu działania archiw</w:t>
      </w:r>
      <w:r w:rsidRPr="009F7FB8">
        <w:rPr>
          <w:rFonts w:ascii="Times New Roman" w:hAnsi="Times New Roman" w:cs="Times New Roman"/>
          <w:sz w:val="24"/>
          <w:szCs w:val="24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w zakładowych – przetwarzanie danych osobowych jest niezbędne do wypełniania obowiązku prawnego ciążącego na Administratorze;</w:t>
      </w:r>
    </w:p>
    <w:p w14:paraId="29F38E0F" w14:textId="550976CF" w:rsidR="003E423A" w:rsidRPr="00023FCE" w:rsidRDefault="006F5322" w:rsidP="009F7FB8">
      <w:pPr>
        <w:pStyle w:val="Akapitzlist"/>
        <w:numPr>
          <w:ilvl w:val="0"/>
          <w:numId w:val="7"/>
        </w:numPr>
        <w:spacing w:after="8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art. 9 ust. 2 lit. g RODO w zw. z art. 87 ust. 3 ustawy wdrożeniowej – przetwarzanie danych dotyczących pochodzenia rasowego lub etnicznego lub zdrowia, o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mowa w art. 9 RODO, jest niezbędne ze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względ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 związanych z ważnym interesem publicznym, na podstawie prawa Unii lub prawa państwa członkowskiego,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re są proporcjonalne do </w:t>
      </w:r>
      <w:r w:rsidRPr="00023FCE">
        <w:rPr>
          <w:rFonts w:ascii="Times New Roman" w:hAnsi="Times New Roman" w:cs="Times New Roman"/>
          <w:sz w:val="24"/>
          <w:szCs w:val="24"/>
        </w:rPr>
        <w:lastRenderedPageBreak/>
        <w:t>wyznaczonego celu, nie naruszają istoty prawa do ochrony danych i przewidują odpowiednie i konkretne środki ochrony praw podstawowych i interes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 osoby,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rej dane dotyczą, z obowiązkiem zachowaniem poufności tych danych przez osoby upoważnione do ich przetwarzania;</w:t>
      </w:r>
    </w:p>
    <w:p w14:paraId="5D3E13DE" w14:textId="671FB3BF" w:rsidR="003E423A" w:rsidRPr="00023FCE" w:rsidRDefault="006F5322" w:rsidP="009F7FB8">
      <w:pPr>
        <w:pStyle w:val="Akapitzlist"/>
        <w:numPr>
          <w:ilvl w:val="0"/>
          <w:numId w:val="7"/>
        </w:numPr>
        <w:spacing w:after="8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art. 10 RODO w zw. z art. 87 ust. 3 ustawy wdrożeniowej – przetwarzanie danych dotyczących terminu zakończenia odbywania kary pozbawienia wolności przez osoby skazane, o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mowa w art. 10 RODO, odnoszących się do tych os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b, może być dokonywane na podstawie art. 6 ust. 1 RODO wyłącznie pod nadzorem władz publicznych lub jeżeli przetwarzanie jest dozwolone prawem Unii lub prawem państwa członkowskiego przewidującymi odpowiednie zabezpieczenia praw i wolności os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b,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dane dotyczą, z obowiązkiem zachowaniem poufności tych danych przez osoby upoważnione do ich przetwarzania.</w:t>
      </w:r>
    </w:p>
    <w:p w14:paraId="318D0CAF" w14:textId="77777777" w:rsidR="003E423A" w:rsidRPr="00023FCE" w:rsidRDefault="003E423A" w:rsidP="000D5ED9">
      <w:pPr>
        <w:pStyle w:val="Akapitzlist"/>
        <w:tabs>
          <w:tab w:val="left" w:pos="720"/>
        </w:tabs>
        <w:spacing w:after="0" w:line="276" w:lineRule="auto"/>
        <w:ind w:left="0" w:firstLine="69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2C51AC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 xml:space="preserve">Kategorie odnośnych danych osobowych </w:t>
      </w:r>
    </w:p>
    <w:p w14:paraId="3E45DA86" w14:textId="77777777" w:rsidR="003E423A" w:rsidRPr="00023FCE" w:rsidRDefault="006F5322" w:rsidP="000D5ED9">
      <w:pPr>
        <w:tabs>
          <w:tab w:val="left" w:pos="284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Zakres Pani/Pana danych osobowych,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proofErr w:type="spellStart"/>
      <w:r w:rsidRPr="00023FCE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>że przetwarzać Administrator wynika z art. 87 ust. 2 i 3 ustawy wdrożeniowej.</w:t>
      </w:r>
      <w:r w:rsidRPr="00023FCE">
        <w:rPr>
          <w:rFonts w:ascii="Times New Roman" w:hAnsi="Times New Roman" w:cs="Times New Roman"/>
          <w:sz w:val="24"/>
          <w:szCs w:val="24"/>
          <w:lang w:val="pt-PT"/>
        </w:rPr>
        <w:t xml:space="preserve"> Administrator mo</w:t>
      </w:r>
      <w:r w:rsidRPr="00023FCE">
        <w:rPr>
          <w:rFonts w:ascii="Times New Roman" w:hAnsi="Times New Roman" w:cs="Times New Roman"/>
          <w:sz w:val="24"/>
          <w:szCs w:val="24"/>
        </w:rPr>
        <w:t>że przetwarzać także Pani/Pana wizerunek na podstawie wyrażonej przez Panią/Pana zgody.</w:t>
      </w:r>
    </w:p>
    <w:p w14:paraId="18DD1283" w14:textId="77777777" w:rsidR="003E423A" w:rsidRPr="00023FCE" w:rsidRDefault="003E423A" w:rsidP="000D5ED9">
      <w:pPr>
        <w:tabs>
          <w:tab w:val="left" w:pos="284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41BD82B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spellStart"/>
      <w:r w:rsidRPr="00023FCE">
        <w:rPr>
          <w:rFonts w:ascii="Times New Roman" w:hAnsi="Times New Roman" w:cs="Times New Roman"/>
          <w:b/>
          <w:bCs/>
          <w:sz w:val="24"/>
          <w:szCs w:val="24"/>
        </w:rPr>
        <w:t>Źr</w:t>
      </w:r>
      <w:proofErr w:type="spellEnd"/>
      <w:r w:rsidRPr="00023FC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b/>
          <w:bCs/>
          <w:sz w:val="24"/>
          <w:szCs w:val="24"/>
        </w:rPr>
        <w:t>dło</w:t>
      </w:r>
      <w:proofErr w:type="spellEnd"/>
      <w:r w:rsidRPr="00023FCE">
        <w:rPr>
          <w:rFonts w:ascii="Times New Roman" w:hAnsi="Times New Roman" w:cs="Times New Roman"/>
          <w:b/>
          <w:bCs/>
          <w:sz w:val="24"/>
          <w:szCs w:val="24"/>
        </w:rPr>
        <w:t xml:space="preserve"> pochodzenia danych osobowych</w:t>
      </w:r>
    </w:p>
    <w:p w14:paraId="6B40ECBE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Zgodnie z art. 87 ust. 1 ustawy wdrożeniowej Pani/Pana dane osobowe są pozyskiwane: </w:t>
      </w:r>
    </w:p>
    <w:p w14:paraId="34C7306E" w14:textId="23E0A646" w:rsidR="003E423A" w:rsidRPr="00023FCE" w:rsidRDefault="006F5322" w:rsidP="000D5ED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bezpośrednio od Pani/Pana;</w:t>
      </w:r>
    </w:p>
    <w:p w14:paraId="5899CC18" w14:textId="77777777" w:rsidR="003E423A" w:rsidRPr="00023FCE" w:rsidRDefault="006F5322" w:rsidP="000D5ED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z systemu teleinformatycznego lub</w:t>
      </w:r>
    </w:p>
    <w:p w14:paraId="1F379049" w14:textId="0E194F5A" w:rsidR="003E423A" w:rsidRPr="00023FCE" w:rsidRDefault="006F5322" w:rsidP="000D5ED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z rejestr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 publicznych, o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mowa w art. 92 ust. 2 ustawy wdrożeniowej.</w:t>
      </w:r>
    </w:p>
    <w:p w14:paraId="31A6F2A6" w14:textId="77777777" w:rsidR="003E423A" w:rsidRPr="00023FCE" w:rsidRDefault="003E423A" w:rsidP="000D5ED9">
      <w:pPr>
        <w:tabs>
          <w:tab w:val="left" w:pos="284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CB791A2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>Odbiorcy danych osobowych</w:t>
      </w:r>
    </w:p>
    <w:p w14:paraId="595AF10E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Pani/Pana dane osobowe mogą zostać ujawnione m.in. innym podmiotom na podstawie przepis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 prawa, w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podmiotom, o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mowa w art. 87 </w:t>
      </w:r>
      <w:bookmarkStart w:id="1" w:name="_Hlk156816293"/>
      <w:r w:rsidRPr="00023FCE">
        <w:rPr>
          <w:rFonts w:ascii="Times New Roman" w:hAnsi="Times New Roman" w:cs="Times New Roman"/>
          <w:sz w:val="24"/>
          <w:szCs w:val="24"/>
        </w:rPr>
        <w:t xml:space="preserve">ust. 1 </w:t>
      </w:r>
      <w:bookmarkEnd w:id="1"/>
      <w:r w:rsidRPr="00023FCE">
        <w:rPr>
          <w:rFonts w:ascii="Times New Roman" w:hAnsi="Times New Roman" w:cs="Times New Roman"/>
          <w:sz w:val="24"/>
          <w:szCs w:val="24"/>
        </w:rPr>
        <w:t xml:space="preserve">i art. 89 ust. 1 ustawie wdrożeniowej, organom Komisji Europejskiej, podmiotom upoważnionym przez Administratora, w tym pracownikom i współpracownikom Administratora, podmiotom,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re wykonują usługi związane z obsługą i rozwojem system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 teleinformatycznych, a także zapewnieniem łączności, np. dostawcom rozwiązań IT i operatorom telekomunikacyjnym, operatorom pocztowym lub kurierskim. Ponadto, w zakresie stanowiącym informację publiczną, Pani/Pana dane osobowe mogą być ujawniane każdemu zainteresowanemu taką informacją lub publikowane w Biuletynie Informacji Publicznej Urzędu Marszałkowskiego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Wojew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dztwa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Świętokrzyskiego w Kielcach. </w:t>
      </w:r>
    </w:p>
    <w:p w14:paraId="205C7C61" w14:textId="77777777" w:rsidR="000D5ED9" w:rsidRPr="00023FCE" w:rsidRDefault="000D5ED9" w:rsidP="000D5ED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0D61C" w14:textId="2FFD3810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 xml:space="preserve">Przekazanie danych osobowych do państwa trzeciego lub organizacji międzynarodowej </w:t>
      </w:r>
    </w:p>
    <w:p w14:paraId="5D82D1A7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Pani/Pana dane osobowe nie będą przekazywane do państwa trzeciego ani do organizacji międzynarodowej.</w:t>
      </w:r>
    </w:p>
    <w:p w14:paraId="7EB1D991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7F49115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>Okres przechowywania danych osobowych</w:t>
      </w:r>
    </w:p>
    <w:p w14:paraId="4C6E7A6A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Pani/Pana dane osobowe są przechowywane przez okres niezbędny do realizacji cel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w, o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mowa powyżej.</w:t>
      </w:r>
    </w:p>
    <w:p w14:paraId="455B1FA8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3DA4021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 xml:space="preserve">Prawa osoby, </w:t>
      </w:r>
      <w:proofErr w:type="spellStart"/>
      <w:r w:rsidRPr="00023FCE">
        <w:rPr>
          <w:rFonts w:ascii="Times New Roman" w:hAnsi="Times New Roman" w:cs="Times New Roman"/>
          <w:b/>
          <w:bCs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b/>
          <w:bCs/>
          <w:sz w:val="24"/>
          <w:szCs w:val="24"/>
        </w:rPr>
        <w:t>rej dane dotyczą</w:t>
      </w:r>
    </w:p>
    <w:p w14:paraId="76DB127E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Jeśli podstawą przetwarzania Pani/Pana danych osobowych są art. 6 ust. 1 lit. c, art. 9 ust. 2 lit. g, art. 10 RODO, posiada Pani/Pan prawo:</w:t>
      </w:r>
    </w:p>
    <w:p w14:paraId="4D616A2D" w14:textId="77777777" w:rsidR="003E423A" w:rsidRPr="00023FCE" w:rsidRDefault="006F5322" w:rsidP="000D5ED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dostępu do treści danych osobowych i uzyskania ich kopii (art. 15 RODO); </w:t>
      </w:r>
    </w:p>
    <w:p w14:paraId="2D332AAC" w14:textId="77777777" w:rsidR="003E423A" w:rsidRPr="00023FCE" w:rsidRDefault="006F5322" w:rsidP="000D5ED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do sprostowania danych (art. 16 RODO); </w:t>
      </w:r>
    </w:p>
    <w:p w14:paraId="1EF8D8A9" w14:textId="77777777" w:rsidR="003E423A" w:rsidRPr="00023FCE" w:rsidRDefault="006F5322" w:rsidP="000D5ED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do ograniczenia przetwarzania (art. 18 RODO). </w:t>
      </w:r>
    </w:p>
    <w:p w14:paraId="4B9C8C82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FC72B25" w14:textId="463F8A57" w:rsidR="003E423A" w:rsidRPr="00023FCE" w:rsidRDefault="006F5322" w:rsidP="000D5ED9">
      <w:pPr>
        <w:pStyle w:val="Akapitzlist"/>
        <w:tabs>
          <w:tab w:val="left" w:pos="720"/>
        </w:tabs>
        <w:spacing w:after="0"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Ponadto jeśli podstawą prawną przetwarzania Pani/Pana danych osobowych jest art. 6 ust. 1 lit. a RODO, posiada Pani/Pan także prawo</w:t>
      </w:r>
      <w:r w:rsidRPr="00023FCE">
        <w:rPr>
          <w:rFonts w:ascii="Times New Roman" w:hAnsi="Times New Roman" w:cs="Times New Roman"/>
          <w:sz w:val="24"/>
          <w:szCs w:val="24"/>
          <w:lang w:val="pt-PT"/>
        </w:rPr>
        <w:t xml:space="preserve"> do </w:t>
      </w:r>
      <w:r w:rsidRPr="00023FCE">
        <w:rPr>
          <w:rFonts w:ascii="Times New Roman" w:hAnsi="Times New Roman" w:cs="Times New Roman"/>
          <w:sz w:val="24"/>
          <w:szCs w:val="24"/>
        </w:rPr>
        <w:t xml:space="preserve">usunięcia danych – „prawo do bycia zapomnianym” (art. 17 RODO), prawo do przenoszenia danych (art. 20 RODO) oraz prawo do cofnięcia zgody w dowolnym momencie bez wpływu na zgodność z prawem przetwarzania,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rego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dokonano na podstawie zgody przed jej cofnięciem.</w:t>
      </w:r>
    </w:p>
    <w:p w14:paraId="26CF1511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167F2DB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>Prawo wniesienia skargi do organu nadzorczego</w:t>
      </w:r>
    </w:p>
    <w:p w14:paraId="3BDCB8EA" w14:textId="5E4EC280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 xml:space="preserve">Na  podstawie art. 77 RODO ma Pani/Pan prawo do wniesienia skargi do organu nadzorczego, tj. Prezesa Urzędu Ochrony Danych Osobowych z siedzibą w Warszawie, ul. Stawki 2, </w:t>
      </w:r>
      <w:r w:rsidR="009F7FB8">
        <w:rPr>
          <w:rFonts w:ascii="Times New Roman" w:hAnsi="Times New Roman" w:cs="Times New Roman"/>
          <w:sz w:val="24"/>
          <w:szCs w:val="24"/>
        </w:rPr>
        <w:br/>
      </w:r>
      <w:r w:rsidRPr="00023FCE">
        <w:rPr>
          <w:rFonts w:ascii="Times New Roman" w:hAnsi="Times New Roman" w:cs="Times New Roman"/>
          <w:sz w:val="24"/>
          <w:szCs w:val="24"/>
        </w:rPr>
        <w:t>00-193</w:t>
      </w:r>
      <w:r w:rsidR="009F7FB8">
        <w:rPr>
          <w:rFonts w:ascii="Times New Roman" w:hAnsi="Times New Roman" w:cs="Times New Roman"/>
          <w:sz w:val="24"/>
          <w:szCs w:val="24"/>
        </w:rPr>
        <w:t xml:space="preserve"> </w:t>
      </w:r>
      <w:r w:rsidRPr="00023FCE">
        <w:rPr>
          <w:rFonts w:ascii="Times New Roman" w:hAnsi="Times New Roman" w:cs="Times New Roman"/>
          <w:sz w:val="24"/>
          <w:szCs w:val="24"/>
        </w:rPr>
        <w:t>Warszawa, gdy uzna Pani/Pan, że przetwarzanie danych osobowych Pani/Pana dotyczących narusza przepisy RODO.</w:t>
      </w:r>
    </w:p>
    <w:p w14:paraId="1DAEBE81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3CF1801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>Informacja o wymogu podania danych osobowych</w:t>
      </w:r>
    </w:p>
    <w:p w14:paraId="4AD8C098" w14:textId="77777777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Podanie przez Panią/Pana danych osobowych (za wyjątkiem wizerunku) jest wymogiem ustawowym. Ich niepodanie uniemożliwi realizację przez Administratora cel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 xml:space="preserve">w określonych powyżej. </w:t>
      </w:r>
    </w:p>
    <w:p w14:paraId="78616613" w14:textId="77777777" w:rsidR="003E423A" w:rsidRPr="00023FCE" w:rsidRDefault="003E423A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B95E575" w14:textId="07C647B9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23FCE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zautomatyzowanego przetwarzania danych osobowych, </w:t>
      </w:r>
      <w:r w:rsidR="000D5ED9" w:rsidRPr="00023FC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23FCE">
        <w:rPr>
          <w:rFonts w:ascii="Times New Roman" w:hAnsi="Times New Roman" w:cs="Times New Roman"/>
          <w:b/>
          <w:bCs/>
          <w:sz w:val="24"/>
          <w:szCs w:val="24"/>
        </w:rPr>
        <w:t>w tym profilowania</w:t>
      </w:r>
    </w:p>
    <w:p w14:paraId="5EECF34A" w14:textId="77777777" w:rsidR="00C7157C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Pani/Pana dane osobowe nie podlegają zautomatyzowanemu podejmowaniu decyzji, w tym r</w:t>
      </w:r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wnież</w:t>
      </w:r>
      <w:proofErr w:type="spellEnd"/>
      <w:r w:rsidRPr="00023FCE">
        <w:rPr>
          <w:rFonts w:ascii="Times New Roman" w:hAnsi="Times New Roman" w:cs="Times New Roman"/>
          <w:sz w:val="24"/>
          <w:szCs w:val="24"/>
        </w:rPr>
        <w:t xml:space="preserve"> profilowaniu, o </w:t>
      </w:r>
      <w:proofErr w:type="spellStart"/>
      <w:r w:rsidRPr="00023FC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23FC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23FCE">
        <w:rPr>
          <w:rFonts w:ascii="Times New Roman" w:hAnsi="Times New Roman" w:cs="Times New Roman"/>
          <w:sz w:val="24"/>
          <w:szCs w:val="24"/>
        </w:rPr>
        <w:t>rym mowa w art. 22 ust. 1 i 4 RODO</w:t>
      </w:r>
      <w:r w:rsidR="00C7157C" w:rsidRPr="00023FCE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E14965" w14:textId="3C599CFE" w:rsidR="003E423A" w:rsidRPr="00023FCE" w:rsidRDefault="006F5322" w:rsidP="000D5ED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3FCE">
        <w:rPr>
          <w:rFonts w:ascii="Times New Roman" w:hAnsi="Times New Roman" w:cs="Times New Roman"/>
          <w:sz w:val="24"/>
          <w:szCs w:val="24"/>
        </w:rPr>
        <w:t>Oświadczam, że zapoznał</w:t>
      </w:r>
      <w:r w:rsidRPr="00023FCE">
        <w:rPr>
          <w:rFonts w:ascii="Times New Roman" w:hAnsi="Times New Roman" w:cs="Times New Roman"/>
          <w:sz w:val="24"/>
          <w:szCs w:val="24"/>
          <w:lang w:val="pt-PT"/>
        </w:rPr>
        <w:t>em si</w:t>
      </w:r>
      <w:r w:rsidRPr="00023FCE">
        <w:rPr>
          <w:rFonts w:ascii="Times New Roman" w:hAnsi="Times New Roman" w:cs="Times New Roman"/>
          <w:sz w:val="24"/>
          <w:szCs w:val="24"/>
        </w:rPr>
        <w:t>ę z zawartymi w niniejszej klauzuli informacjami na temat przetwarzania danych osobowych</w:t>
      </w:r>
      <w:r w:rsidRPr="00023FCE">
        <w:rPr>
          <w:rFonts w:ascii="Times New Roman" w:eastAsia="Arial" w:hAnsi="Times New Roman" w:cs="Times New Roman"/>
          <w:sz w:val="24"/>
          <w:szCs w:val="24"/>
          <w:vertAlign w:val="superscript"/>
        </w:rPr>
        <w:footnoteReference w:id="2"/>
      </w:r>
      <w:r w:rsidRPr="00023FCE">
        <w:rPr>
          <w:rFonts w:ascii="Times New Roman" w:hAnsi="Times New Roman" w:cs="Times New Roman"/>
          <w:sz w:val="24"/>
          <w:szCs w:val="24"/>
        </w:rPr>
        <w:t>.</w:t>
      </w:r>
    </w:p>
    <w:p w14:paraId="37C95B78" w14:textId="77777777" w:rsidR="003E423A" w:rsidRDefault="003E423A" w:rsidP="000D5ED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9EB2804" w14:textId="77777777" w:rsidR="009F7FB8" w:rsidRDefault="009F7FB8" w:rsidP="000D5ED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8B66644" w14:textId="77777777" w:rsidR="009F7FB8" w:rsidRDefault="009F7FB8" w:rsidP="000D5ED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2C6D1C7" w14:textId="77777777" w:rsidR="003E423A" w:rsidRDefault="006F5322" w:rsidP="000D5ED9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…………………………………………………….</w:t>
      </w:r>
    </w:p>
    <w:p w14:paraId="606A8832" w14:textId="77777777" w:rsidR="003E423A" w:rsidRPr="00023FCE" w:rsidRDefault="006F5322" w:rsidP="00023FCE">
      <w:pPr>
        <w:spacing w:after="0" w:line="276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023FCE">
        <w:rPr>
          <w:rFonts w:ascii="Times New Roman" w:hAnsi="Times New Roman" w:cs="Times New Roman"/>
          <w:sz w:val="18"/>
          <w:szCs w:val="18"/>
        </w:rPr>
        <w:t>(miejscowość, data, podpis</w:t>
      </w:r>
      <w:r w:rsidRPr="00023FCE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id="3"/>
      </w:r>
      <w:r w:rsidRPr="00023FCE">
        <w:rPr>
          <w:rFonts w:ascii="Times New Roman" w:hAnsi="Times New Roman" w:cs="Times New Roman"/>
          <w:sz w:val="18"/>
          <w:szCs w:val="18"/>
        </w:rPr>
        <w:t xml:space="preserve">) </w:t>
      </w:r>
    </w:p>
    <w:sectPr w:rsidR="003E423A" w:rsidRPr="00023FC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FB0C" w14:textId="77777777" w:rsidR="00627484" w:rsidRDefault="00627484">
      <w:pPr>
        <w:spacing w:after="0" w:line="240" w:lineRule="auto"/>
      </w:pPr>
      <w:r>
        <w:separator/>
      </w:r>
    </w:p>
  </w:endnote>
  <w:endnote w:type="continuationSeparator" w:id="0">
    <w:p w14:paraId="54D28B81" w14:textId="77777777" w:rsidR="00627484" w:rsidRDefault="0062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2004" w14:textId="77777777" w:rsidR="003E423A" w:rsidRDefault="006F5322">
    <w:pPr>
      <w:pStyle w:val="Stopka"/>
      <w:tabs>
        <w:tab w:val="clear" w:pos="9072"/>
        <w:tab w:val="right" w:pos="9046"/>
      </w:tabs>
      <w:jc w:val="right"/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>
      <w:rPr>
        <w:rFonts w:ascii="Arial" w:hAnsi="Arial"/>
      </w:rPr>
      <w:t>5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B257" w14:textId="77777777" w:rsidR="00627484" w:rsidRDefault="00627484">
      <w:r>
        <w:separator/>
      </w:r>
    </w:p>
  </w:footnote>
  <w:footnote w:type="continuationSeparator" w:id="0">
    <w:p w14:paraId="00251AEB" w14:textId="77777777" w:rsidR="00627484" w:rsidRDefault="00627484">
      <w:r>
        <w:continuationSeparator/>
      </w:r>
    </w:p>
  </w:footnote>
  <w:footnote w:type="continuationNotice" w:id="1">
    <w:p w14:paraId="7DDE96EF" w14:textId="77777777" w:rsidR="00627484" w:rsidRDefault="00627484"/>
  </w:footnote>
  <w:footnote w:id="2">
    <w:p w14:paraId="04120302" w14:textId="7C579AC7" w:rsidR="003E423A" w:rsidRPr="009F7FB8" w:rsidRDefault="006F5322" w:rsidP="00792CD9">
      <w:pPr>
        <w:pStyle w:val="Tekstprzypisudolnego"/>
        <w:jc w:val="both"/>
        <w:rPr>
          <w:rFonts w:ascii="Times New Roman" w:hAnsi="Times New Roman" w:cs="Times New Roman"/>
        </w:rPr>
      </w:pPr>
      <w:r w:rsidRPr="009F7FB8">
        <w:rPr>
          <w:rFonts w:ascii="Times New Roman" w:eastAsia="Arial" w:hAnsi="Times New Roman" w:cs="Times New Roman"/>
          <w:sz w:val="24"/>
          <w:szCs w:val="24"/>
          <w:vertAlign w:val="superscript"/>
        </w:rPr>
        <w:footnoteRef/>
      </w:r>
      <w:r w:rsidRPr="009F7FB8">
        <w:rPr>
          <w:rFonts w:ascii="Times New Roman" w:hAnsi="Times New Roman" w:cs="Times New Roman"/>
        </w:rPr>
        <w:t xml:space="preserve"> Zgodnie z zasadą rozliczalności, o kt</w:t>
      </w:r>
      <w:r w:rsidRPr="009F7FB8">
        <w:rPr>
          <w:rFonts w:ascii="Times New Roman" w:hAnsi="Times New Roman" w:cs="Times New Roman"/>
          <w:lang w:val="es-ES_tradnl"/>
        </w:rPr>
        <w:t>ó</w:t>
      </w:r>
      <w:r w:rsidRPr="009F7FB8">
        <w:rPr>
          <w:rFonts w:ascii="Times New Roman" w:hAnsi="Times New Roman" w:cs="Times New Roman"/>
        </w:rPr>
        <w:t>rej mowa w art. 5 ust. 2 RODO, Administrator musi być w stanie wykazać przestrzeganie przez siebie przepis</w:t>
      </w:r>
      <w:r w:rsidRPr="009F7FB8">
        <w:rPr>
          <w:rFonts w:ascii="Times New Roman" w:hAnsi="Times New Roman" w:cs="Times New Roman"/>
          <w:lang w:val="es-ES_tradnl"/>
        </w:rPr>
        <w:t>ó</w:t>
      </w:r>
      <w:r w:rsidRPr="009F7FB8">
        <w:rPr>
          <w:rFonts w:ascii="Times New Roman" w:hAnsi="Times New Roman" w:cs="Times New Roman"/>
        </w:rPr>
        <w:t>w RODO. Ponadto, stosownie do pkt 8 rozdziału 4 Wytycznych dotyczących kwalifikowalności wydatk</w:t>
      </w:r>
      <w:r w:rsidRPr="009F7FB8">
        <w:rPr>
          <w:rFonts w:ascii="Times New Roman" w:hAnsi="Times New Roman" w:cs="Times New Roman"/>
          <w:lang w:val="es-ES_tradnl"/>
        </w:rPr>
        <w:t>ó</w:t>
      </w:r>
      <w:r w:rsidRPr="009F7FB8">
        <w:rPr>
          <w:rFonts w:ascii="Times New Roman" w:hAnsi="Times New Roman" w:cs="Times New Roman"/>
        </w:rPr>
        <w:t xml:space="preserve">w na lata 2021-2027 uczestnik projektu musi potwierdzić zapoznanie się </w:t>
      </w:r>
      <w:r w:rsidR="00792CD9" w:rsidRPr="009F7FB8">
        <w:rPr>
          <w:rFonts w:ascii="Times New Roman" w:hAnsi="Times New Roman" w:cs="Times New Roman"/>
        </w:rPr>
        <w:br/>
      </w:r>
      <w:r w:rsidRPr="009F7FB8">
        <w:rPr>
          <w:rFonts w:ascii="Times New Roman" w:hAnsi="Times New Roman" w:cs="Times New Roman"/>
        </w:rPr>
        <w:t>z informacjami wynikającymi z art. 13 i 14 RODO. W przypadku uczestnika projektu nieposiadającego zdolności do czynności prawnych, fakt zapoznania się z powyższymi informacjami potwierdza jego opiekun prawny. Spos</w:t>
      </w:r>
      <w:r w:rsidRPr="009F7FB8">
        <w:rPr>
          <w:rFonts w:ascii="Times New Roman" w:hAnsi="Times New Roman" w:cs="Times New Roman"/>
          <w:lang w:val="es-ES_tradnl"/>
        </w:rPr>
        <w:t>ó</w:t>
      </w:r>
      <w:r w:rsidRPr="009F7FB8">
        <w:rPr>
          <w:rFonts w:ascii="Times New Roman" w:hAnsi="Times New Roman" w:cs="Times New Roman"/>
        </w:rPr>
        <w:t>b udokumentowania zapoznania się z powyższymi informacjami musi pozwalać na zachowanie ścieżki audytu.</w:t>
      </w:r>
    </w:p>
  </w:footnote>
  <w:footnote w:id="3">
    <w:p w14:paraId="420A0632" w14:textId="77777777" w:rsidR="003E423A" w:rsidRPr="009F7FB8" w:rsidRDefault="006F5322" w:rsidP="00792CD9">
      <w:pPr>
        <w:pStyle w:val="Tekstprzypisudolnego"/>
        <w:jc w:val="both"/>
        <w:rPr>
          <w:rFonts w:ascii="Times New Roman" w:hAnsi="Times New Roman" w:cs="Times New Roman"/>
        </w:rPr>
      </w:pPr>
      <w:r w:rsidRPr="009F7FB8">
        <w:rPr>
          <w:rFonts w:ascii="Times New Roman" w:eastAsia="Arial" w:hAnsi="Times New Roman" w:cs="Times New Roman"/>
          <w:sz w:val="24"/>
          <w:szCs w:val="24"/>
          <w:vertAlign w:val="superscript"/>
        </w:rPr>
        <w:footnoteRef/>
      </w:r>
      <w:r w:rsidRPr="009F7FB8">
        <w:rPr>
          <w:rFonts w:ascii="Times New Roman" w:hAnsi="Times New Roman" w:cs="Times New Roman"/>
        </w:rPr>
        <w:t xml:space="preserve"> W przypadku gdy źr</w:t>
      </w:r>
      <w:r w:rsidRPr="009F7FB8">
        <w:rPr>
          <w:rFonts w:ascii="Times New Roman" w:hAnsi="Times New Roman" w:cs="Times New Roman"/>
          <w:lang w:val="es-ES_tradnl"/>
        </w:rPr>
        <w:t>ó</w:t>
      </w:r>
      <w:r w:rsidRPr="009F7FB8">
        <w:rPr>
          <w:rFonts w:ascii="Times New Roman" w:hAnsi="Times New Roman" w:cs="Times New Roman"/>
        </w:rPr>
        <w:t>dłem informacji o osobie fizycznej jest osoba działająca w jej imieniu i na jej rzecz, należy dodatkowo wskazać, w imieniu kogo i na czyją rzecz dana osoba dział</w:t>
      </w:r>
      <w:r w:rsidRPr="009F7FB8">
        <w:rPr>
          <w:rFonts w:ascii="Times New Roman" w:hAnsi="Times New Roman" w:cs="Times New Roman"/>
          <w:lang w:val="it-IT"/>
        </w:rPr>
        <w:t>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E42D" w14:textId="77777777" w:rsidR="003E423A" w:rsidRDefault="006F5322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4E4D7858" wp14:editId="0D0E990B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estawienie znaków tj.: &#10;Znak marki Fundusze Europejskie dla Świętokrzyskiego, &#10;Znak barw Rzeczpospolitej Polskiej, Znak UE, Znak województwa świętokrzyskiego" descr="Zestawienie znaków tj.: Znak marki Fundusze Europejskie dla Świętokrzyskiego, 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245A"/>
    <w:multiLevelType w:val="hybridMultilevel"/>
    <w:tmpl w:val="D2386DE4"/>
    <w:numStyleLink w:val="Zaimportowanystyl5"/>
  </w:abstractNum>
  <w:abstractNum w:abstractNumId="1" w15:restartNumberingAfterBreak="0">
    <w:nsid w:val="17FB38A0"/>
    <w:multiLevelType w:val="hybridMultilevel"/>
    <w:tmpl w:val="016839EA"/>
    <w:styleLink w:val="Zaimportowanystyl6"/>
    <w:lvl w:ilvl="0" w:tplc="17464E5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3881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385B0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809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B2E4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8955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EC1B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2CB5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2CC8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F25F54"/>
    <w:multiLevelType w:val="hybridMultilevel"/>
    <w:tmpl w:val="C3D413E2"/>
    <w:numStyleLink w:val="Zaimportowanystyl3"/>
  </w:abstractNum>
  <w:abstractNum w:abstractNumId="3" w15:restartNumberingAfterBreak="0">
    <w:nsid w:val="203434A3"/>
    <w:multiLevelType w:val="hybridMultilevel"/>
    <w:tmpl w:val="016839EA"/>
    <w:numStyleLink w:val="Zaimportowanystyl6"/>
  </w:abstractNum>
  <w:abstractNum w:abstractNumId="4" w15:restartNumberingAfterBreak="0">
    <w:nsid w:val="248E1F5D"/>
    <w:multiLevelType w:val="hybridMultilevel"/>
    <w:tmpl w:val="C3D413E2"/>
    <w:styleLink w:val="Zaimportowanystyl3"/>
    <w:lvl w:ilvl="0" w:tplc="4942C986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905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82A9DA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BE4DE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8AB2B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54D410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82088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525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668704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4D4C7E"/>
    <w:multiLevelType w:val="hybridMultilevel"/>
    <w:tmpl w:val="FB7EB9DE"/>
    <w:numStyleLink w:val="Zaimportowanystyl4"/>
  </w:abstractNum>
  <w:abstractNum w:abstractNumId="6" w15:restartNumberingAfterBreak="0">
    <w:nsid w:val="4D4F079B"/>
    <w:multiLevelType w:val="hybridMultilevel"/>
    <w:tmpl w:val="D2386DE4"/>
    <w:styleLink w:val="Zaimportowanystyl5"/>
    <w:lvl w:ilvl="0" w:tplc="66960A0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ECE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60B4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0C5A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02BA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AA59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C08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1092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C10E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E3C2CA4"/>
    <w:multiLevelType w:val="hybridMultilevel"/>
    <w:tmpl w:val="933CF572"/>
    <w:numStyleLink w:val="Zaimportowanystyl1"/>
  </w:abstractNum>
  <w:abstractNum w:abstractNumId="8" w15:restartNumberingAfterBreak="0">
    <w:nsid w:val="65496460"/>
    <w:multiLevelType w:val="hybridMultilevel"/>
    <w:tmpl w:val="FB7EB9DE"/>
    <w:styleLink w:val="Zaimportowanystyl4"/>
    <w:lvl w:ilvl="0" w:tplc="0AB4DC6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C288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866124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883E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C7B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24EE4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021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7C319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88438C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84966A6"/>
    <w:multiLevelType w:val="hybridMultilevel"/>
    <w:tmpl w:val="933CF572"/>
    <w:styleLink w:val="Zaimportowanystyl1"/>
    <w:lvl w:ilvl="0" w:tplc="97760DEC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6EC5E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ECE892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C854EA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4958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98101A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ADB22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88374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44708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37376512">
    <w:abstractNumId w:val="9"/>
  </w:num>
  <w:num w:numId="2" w16cid:durableId="1148740100">
    <w:abstractNumId w:val="7"/>
  </w:num>
  <w:num w:numId="3" w16cid:durableId="1768768641">
    <w:abstractNumId w:val="7"/>
    <w:lvlOverride w:ilvl="0">
      <w:lvl w:ilvl="0" w:tplc="27820DCC">
        <w:start w:val="1"/>
        <w:numFmt w:val="decimal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3A4692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7E25A8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04196C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00BD50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683BF0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5A3010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04364C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2E1632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96011109">
    <w:abstractNumId w:val="4"/>
  </w:num>
  <w:num w:numId="5" w16cid:durableId="2085912049">
    <w:abstractNumId w:val="2"/>
  </w:num>
  <w:num w:numId="6" w16cid:durableId="1729065339">
    <w:abstractNumId w:val="8"/>
  </w:num>
  <w:num w:numId="7" w16cid:durableId="323360413">
    <w:abstractNumId w:val="5"/>
  </w:num>
  <w:num w:numId="8" w16cid:durableId="1925725883">
    <w:abstractNumId w:val="6"/>
  </w:num>
  <w:num w:numId="9" w16cid:durableId="109519582">
    <w:abstractNumId w:val="0"/>
  </w:num>
  <w:num w:numId="10" w16cid:durableId="26637707">
    <w:abstractNumId w:val="1"/>
  </w:num>
  <w:num w:numId="11" w16cid:durableId="78212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3A"/>
    <w:rsid w:val="00023FCE"/>
    <w:rsid w:val="000D5ED9"/>
    <w:rsid w:val="001A02D9"/>
    <w:rsid w:val="0025745C"/>
    <w:rsid w:val="00290190"/>
    <w:rsid w:val="00334E2B"/>
    <w:rsid w:val="003820AE"/>
    <w:rsid w:val="003964A7"/>
    <w:rsid w:val="003E423A"/>
    <w:rsid w:val="004D66FE"/>
    <w:rsid w:val="00627484"/>
    <w:rsid w:val="006F5322"/>
    <w:rsid w:val="00790D40"/>
    <w:rsid w:val="00792CD9"/>
    <w:rsid w:val="00796D9E"/>
    <w:rsid w:val="007F6511"/>
    <w:rsid w:val="009F7FB8"/>
    <w:rsid w:val="00B02F92"/>
    <w:rsid w:val="00B077CA"/>
    <w:rsid w:val="00BE013F"/>
    <w:rsid w:val="00C7157C"/>
    <w:rsid w:val="00D87963"/>
    <w:rsid w:val="00DD5014"/>
    <w:rsid w:val="00DE1401"/>
    <w:rsid w:val="00E72C1B"/>
    <w:rsid w:val="00E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3364"/>
  <w15:docId w15:val="{B3FF393B-F345-4F3B-A27B-AFE72A96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2901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Rudnicka, Małgorzata</dc:creator>
  <cp:lastModifiedBy>Skoczek, Magdalena</cp:lastModifiedBy>
  <cp:revision>2</cp:revision>
  <dcterms:created xsi:type="dcterms:W3CDTF">2025-05-09T07:18:00Z</dcterms:created>
  <dcterms:modified xsi:type="dcterms:W3CDTF">2025-05-09T07:18:00Z</dcterms:modified>
</cp:coreProperties>
</file>